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E5C" w:rsidRPr="00A17E5C" w:rsidRDefault="00A17E5C" w:rsidP="009D0635">
      <w:pPr>
        <w:rPr>
          <w:rFonts w:ascii="Times New Roman" w:hAnsi="Times New Roman" w:cs="Times New Roman"/>
          <w:b/>
          <w:color w:val="0070C0"/>
        </w:rPr>
      </w:pPr>
      <w:r w:rsidRPr="00A17E5C">
        <w:rPr>
          <w:rFonts w:ascii="Times New Roman" w:hAnsi="Times New Roman" w:cs="Times New Roman"/>
          <w:b/>
          <w:color w:val="0070C0"/>
        </w:rPr>
        <w:br/>
      </w: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„Konkurs Wiedzy O Mniejszości Niemieckiej 202</w:t>
      </w:r>
      <w:r w:rsidR="00575ABD">
        <w:rPr>
          <w:rFonts w:ascii="Times New Roman" w:eastAsia="Calibri" w:hAnsi="Times New Roman" w:cs="Times New Roman"/>
          <w:b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”</w:t>
      </w:r>
    </w:p>
    <w:p w:rsid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  <w:t>Pytania dodatkowe</w:t>
      </w:r>
    </w:p>
    <w:p w:rsid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</w:p>
    <w:p w:rsidR="00A17E5C" w:rsidRPr="00A17E5C" w:rsidRDefault="00DF5F79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Klasy </w:t>
      </w:r>
      <w:r w:rsidR="00A17E5C"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V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II</w:t>
      </w:r>
      <w:r w:rsidR="00A17E5C"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-VI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II</w:t>
      </w: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Etap szkolny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dn. 2</w:t>
      </w:r>
      <w:r w:rsidR="00575ABD">
        <w:rPr>
          <w:rFonts w:ascii="Times New Roman" w:eastAsia="Calibri" w:hAnsi="Times New Roman" w:cs="Times New Roman"/>
          <w:b/>
          <w:i/>
          <w:color w:val="000000"/>
          <w:sz w:val="40"/>
        </w:rPr>
        <w:t>4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.03.202</w:t>
      </w:r>
      <w:r w:rsidR="00575ABD">
        <w:rPr>
          <w:rFonts w:ascii="Times New Roman" w:eastAsia="Calibri" w:hAnsi="Times New Roman" w:cs="Times New Roman"/>
          <w:b/>
          <w:i/>
          <w:color w:val="000000"/>
          <w:sz w:val="40"/>
        </w:rPr>
        <w:t>6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r.</w:t>
      </w:r>
    </w:p>
    <w:p w:rsidR="00A17E5C" w:rsidRPr="00A17E5C" w:rsidRDefault="00A17E5C" w:rsidP="00A17E5C">
      <w:pPr>
        <w:spacing w:line="259" w:lineRule="auto"/>
        <w:rPr>
          <w:rFonts w:ascii="Times New Roman" w:hAnsi="Times New Roman" w:cs="Times New Roman"/>
          <w:b/>
          <w:color w:val="0070C0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DE446A" w:rsidRPr="00993E9C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Pr="00993E9C" w:rsidRDefault="00DE446A" w:rsidP="00DE446A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lastRenderedPageBreak/>
        <w:t>Dogrywka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1: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Na jakich treściach skupia się audycja </w:t>
      </w:r>
      <w:proofErr w:type="spellStart"/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Musikschachtel</w:t>
      </w:r>
      <w:proofErr w:type="spellEnd"/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zapowiedzi nadchodzących wydarzeń w województwie śląskim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relacja z aktywności </w:t>
      </w:r>
      <w:proofErr w:type="spellStart"/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TSKNu</w:t>
      </w:r>
      <w:proofErr w:type="spellEnd"/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, przeplatana muzyką</w:t>
      </w:r>
    </w:p>
    <w:p w:rsidR="00575ABD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575ABD" w:rsidRPr="005E4E8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muzyka, życzenia urodzinowe i pozdrowienia słuchaczy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premiery muzyczne i zapowiedzi kinowe z Niemiec</w:t>
      </w:r>
    </w:p>
    <w:p w:rsidR="005E4E87" w:rsidRDefault="005E4E87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5E4E87" w:rsidRDefault="005E4E87" w:rsidP="005E4E87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Neues</w:t>
      </w:r>
      <w:proofErr w:type="spellEnd"/>
      <w:r>
        <w:t xml:space="preserve"> Wochenblatt.pl - nr 2/2025, s. 52.</w:t>
      </w:r>
    </w:p>
    <w:p w:rsidR="005E4E87" w:rsidRPr="00575ABD" w:rsidRDefault="005E4E87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DE446A" w:rsidRPr="00DE446A" w:rsidRDefault="00DE446A" w:rsidP="00575AB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</w:t>
      </w:r>
      <w:r w:rsidR="00575ABD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w</w:t>
      </w: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2: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Która grupa terenowa BJDM zorganizowała projekt Święto Ziemniaka/</w:t>
      </w:r>
      <w:proofErr w:type="spellStart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Kartoffelfest</w:t>
      </w:r>
      <w:proofErr w:type="spellEnd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, nagrodzony na Gali </w:t>
      </w:r>
      <w:proofErr w:type="spellStart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Młodzieżo-wej</w:t>
      </w:r>
      <w:proofErr w:type="spellEnd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 2025?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Stare Budkowice</w:t>
      </w:r>
    </w:p>
    <w:p w:rsidR="00DE446A" w:rsidRPr="005E4E87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5E4E8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575ABD" w:rsidRPr="005E4E8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BJDM Chrząstowice</w:t>
      </w:r>
    </w:p>
    <w:p w:rsidR="00575ABD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Walce</w:t>
      </w:r>
    </w:p>
    <w:p w:rsid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Opole-Centrum</w:t>
      </w:r>
    </w:p>
    <w:p w:rsidR="005E4E87" w:rsidRDefault="005E4E87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5E4E87" w:rsidRDefault="005E4E87" w:rsidP="005E4E87">
      <w:pPr>
        <w:rPr>
          <w:rFonts w:eastAsia="Times New Roman"/>
        </w:rPr>
      </w:pPr>
      <w:r>
        <w:rPr>
          <w:rFonts w:eastAsia="Times New Roman"/>
        </w:rPr>
        <w:t xml:space="preserve">Wochenblatt.TV z 28.11.2025, </w:t>
      </w:r>
      <w:hyperlink r:id="rId6" w:history="1">
        <w:r>
          <w:rPr>
            <w:rStyle w:val="Hipercze"/>
            <w:rFonts w:eastAsia="Times New Roman"/>
          </w:rPr>
          <w:t>https://www.youtube.com/watch?v=tNrM6KUsDZE</w:t>
        </w:r>
      </w:hyperlink>
      <w:r>
        <w:rPr>
          <w:rFonts w:eastAsia="Times New Roman"/>
        </w:rPr>
        <w:t xml:space="preserve"> 6:00-10:00</w:t>
      </w:r>
    </w:p>
    <w:p w:rsidR="005E4E87" w:rsidRPr="00DE446A" w:rsidRDefault="005E4E87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3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:</w:t>
      </w:r>
      <w:r w:rsidRPr="00DE446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</w:t>
      </w:r>
      <w:r w:rsidR="00575ABD" w:rsidRPr="00575ABD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Jaka ważna rocznica była świętowana w 2025 roku?</w:t>
      </w:r>
    </w:p>
    <w:p w:rsidR="00DE446A" w:rsidRPr="005E4E87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</w:t>
      </w:r>
      <w:r w:rsidRPr="005E4E8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) </w:t>
      </w:r>
      <w:r w:rsidR="00575ABD" w:rsidRPr="005E4E8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20 lat uchwalenia ustawy o mniejszościach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25 lat założenia TSKN-u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) 40-lecie Związku Kobiet Śląskich</w:t>
      </w:r>
    </w:p>
    <w:p w:rsid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10 lat istnienia Kursów Sobotnich</w:t>
      </w:r>
    </w:p>
    <w:p w:rsidR="005E4E87" w:rsidRDefault="005E4E87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5E4E87" w:rsidRPr="00575ABD" w:rsidRDefault="005E4E87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5E4E8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https://wochenblatt.pl/pl/ein-meilenstein-in-warschau/</w:t>
      </w:r>
    </w:p>
    <w:p w:rsidR="00DE446A" w:rsidRPr="00DE446A" w:rsidRDefault="00DE446A" w:rsidP="00DE446A">
      <w:pPr>
        <w:widowControl w:val="0"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4: </w:t>
      </w:r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Dzień Żałoby Narodowej dla mniejszości niemieckiej w Polsce wiąże się z upamiętnieniem wszystkich ofiar wojen, przemocy, terroryzmu i prześladowań w regionie. Jak obchodzono ten dzień w 2025 roku? Odpowiedz w dwóch zdaniach.</w:t>
      </w:r>
    </w:p>
    <w:p w:rsidR="00DE446A" w:rsidRDefault="00DE446A" w:rsidP="00DE446A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575ABD" w:rsidRDefault="00575ABD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noProof/>
          <w:color w:val="0000FF"/>
          <w:kern w:val="1"/>
          <w:sz w:val="24"/>
          <w:szCs w:val="20"/>
          <w:u w:val="single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167005</wp:posOffset>
                </wp:positionV>
                <wp:extent cx="565785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59BEC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13.15pt" to="446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DE446A" w:rsidRDefault="00DE446A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</w:p>
    <w:p w:rsidR="005E4E87" w:rsidRDefault="005E4E87" w:rsidP="005E4E8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ODP. W 2025 roku Dzień Żałoby Narodowej obchodzono ekumenicznym nabożeństwem, modlitwami za ofiary, kazaniem o pokoju, koncertem orkiestry, składaniem kwiatów na cmentarzu i spotkaniem w siedzibie DFK. Centralna uroczystość odbyła się w kościele Matki Boskiej Nieustającej Pomocy w Opolu Nowej Wsi Królewskiej. </w:t>
      </w:r>
    </w:p>
    <w:p w:rsidR="005E4E87" w:rsidRDefault="005E4E87" w:rsidP="005E4E8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(</w:t>
      </w:r>
      <w:r>
        <w:rPr>
          <w:rFonts w:ascii="Calibri" w:hAnsi="Calibri"/>
          <w:color w:val="000000"/>
          <w:u w:val="single"/>
        </w:rPr>
        <w:t>wystarczą dwie informacje). </w:t>
      </w:r>
    </w:p>
    <w:p w:rsidR="00575ABD" w:rsidRDefault="00575ABD" w:rsidP="00DE446A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</w:pP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5: </w:t>
      </w:r>
      <w:r w:rsidR="00575ABD" w:rsidRPr="00575ABD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Dlaczego dla Mniejszości Niemieckiej ważne jest, aby dzieci uczyły się języka niemieckiego jako języka mniejszości narodowej, a nie tylko jako obcego?</w:t>
      </w: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575ABD" w:rsidRPr="00DE446A" w:rsidRDefault="00575ABD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5E4E87" w:rsidRDefault="005E4E87" w:rsidP="005E4E8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Proponowana odpowiedź: Ponieważ język niemiecki jest ważną częścią tożsamości, kultury i historii regionu. Nauka go jako języka mniejszości pomaga zachować tradycję i używać języka w codziennym życiu. </w:t>
      </w:r>
    </w:p>
    <w:p w:rsidR="005E4E87" w:rsidRDefault="005E4E87" w:rsidP="005E4E8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 </w:t>
      </w:r>
      <w:r>
        <w:rPr>
          <w:rFonts w:ascii="Calibri" w:hAnsi="Calibri"/>
          <w:color w:val="000000"/>
        </w:rPr>
        <w:t> </w:t>
      </w: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5079</wp:posOffset>
                </wp:positionH>
                <wp:positionV relativeFrom="paragraph">
                  <wp:posOffset>96520</wp:posOffset>
                </wp:positionV>
                <wp:extent cx="5724525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83438" id="Łącznik prosty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6pt" to="451.1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bookmarkStart w:id="0" w:name="_GoBack"/>
      <w:bookmarkEnd w:id="0"/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A17E5C" w:rsidRPr="00752107" w:rsidRDefault="00A17E5C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A17E5C" w:rsidRDefault="00A17E5C" w:rsidP="00A17E5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>
            <wp:extent cx="3696332" cy="828675"/>
            <wp:effectExtent l="0" t="0" r="0" b="0"/>
            <wp:docPr id="3" name="Obraz 3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819" cy="83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BD" w:rsidRDefault="00575ABD" w:rsidP="00A17E5C">
      <w:pPr>
        <w:rPr>
          <w:rFonts w:ascii="Times New Roman" w:hAnsi="Times New Roman" w:cs="Times New Roman"/>
          <w:color w:val="000000" w:themeColor="text1"/>
        </w:rPr>
      </w:pPr>
    </w:p>
    <w:p w:rsidR="00575ABD" w:rsidRP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575ABD">
        <w:rPr>
          <w:rFonts w:ascii="Times New Roman" w:hAnsi="Times New Roman" w:cs="Times New Roman"/>
          <w:b/>
          <w:i/>
          <w:color w:val="000000" w:themeColor="text1"/>
          <w:sz w:val="24"/>
        </w:rPr>
        <w:t>Partnerzy:</w:t>
      </w: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981075" cy="98107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b7204c4-ffaa-46a6-a023-ec53a1a5214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266825" cy="960452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21287da-bc33-4466-92ae-2f91be66731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603" cy="96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A17E5C" w:rsidRPr="00752107" w:rsidRDefault="00A17E5C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A17E5C" w:rsidRPr="00A17E5C" w:rsidRDefault="00A17E5C" w:rsidP="00A17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>
            <wp:extent cx="2962275" cy="781832"/>
            <wp:effectExtent l="0" t="0" r="0" b="0"/>
            <wp:docPr id="1" name="Obraz 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148" cy="78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ABD">
        <w:rPr>
          <w:rFonts w:ascii="Times New Roman" w:hAnsi="Times New Roman" w:cs="Times New Roman"/>
          <w:noProof/>
        </w:rPr>
        <w:drawing>
          <wp:inline distT="0" distB="0" distL="0" distR="0">
            <wp:extent cx="1181100" cy="1205204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f8677f8-e107-4de2-8396-170b702c4ce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950" cy="1224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5ABD">
        <w:rPr>
          <w:rFonts w:ascii="Times New Roman" w:hAnsi="Times New Roman" w:cs="Times New Roman"/>
        </w:rPr>
        <w:t xml:space="preserve"> </w:t>
      </w:r>
      <w:r w:rsidR="00575ABD">
        <w:rPr>
          <w:rFonts w:ascii="Times New Roman" w:hAnsi="Times New Roman" w:cs="Times New Roman"/>
          <w:noProof/>
        </w:rPr>
        <w:drawing>
          <wp:inline distT="0" distB="0" distL="0" distR="0">
            <wp:extent cx="1366421" cy="63817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go_VDG_color_acronim_base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108" cy="64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7E5C" w:rsidRPr="00A17E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F3D" w:rsidRDefault="00623F3D" w:rsidP="00A17E5C">
      <w:pPr>
        <w:spacing w:after="0" w:line="240" w:lineRule="auto"/>
      </w:pPr>
      <w:r>
        <w:separator/>
      </w:r>
    </w:p>
  </w:endnote>
  <w:endnote w:type="continuationSeparator" w:id="0">
    <w:p w:rsidR="00623F3D" w:rsidRDefault="00623F3D" w:rsidP="00A1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F3D" w:rsidRDefault="00623F3D" w:rsidP="00A17E5C">
      <w:pPr>
        <w:spacing w:after="0" w:line="240" w:lineRule="auto"/>
      </w:pPr>
      <w:r>
        <w:separator/>
      </w:r>
    </w:p>
  </w:footnote>
  <w:footnote w:type="continuationSeparator" w:id="0">
    <w:p w:rsidR="00623F3D" w:rsidRDefault="00623F3D" w:rsidP="00A1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E4E87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2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E4E87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3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E4E87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1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35"/>
    <w:rsid w:val="0032769B"/>
    <w:rsid w:val="00575ABD"/>
    <w:rsid w:val="005E4E87"/>
    <w:rsid w:val="00623F3D"/>
    <w:rsid w:val="009D0635"/>
    <w:rsid w:val="00A17E5C"/>
    <w:rsid w:val="00DE446A"/>
    <w:rsid w:val="00DF5F79"/>
    <w:rsid w:val="00E525D7"/>
    <w:rsid w:val="00F028D3"/>
    <w:rsid w:val="00F6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DE1658"/>
  <w15:chartTrackingRefBased/>
  <w15:docId w15:val="{92482375-31CC-43B2-930E-5A8B5AEF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063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E5C"/>
  </w:style>
  <w:style w:type="paragraph" w:styleId="Stopka">
    <w:name w:val="footer"/>
    <w:basedOn w:val="Normalny"/>
    <w:link w:val="StopkaZnak"/>
    <w:uiPriority w:val="99"/>
    <w:unhideWhenUsed/>
    <w:rsid w:val="00A1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E5C"/>
  </w:style>
  <w:style w:type="character" w:styleId="Hipercze">
    <w:name w:val="Hyperlink"/>
    <w:rsid w:val="005E4E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NrM6KUsDZE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313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Bewko</dc:creator>
  <cp:keywords/>
  <dc:description/>
  <cp:lastModifiedBy>Anna Koschny</cp:lastModifiedBy>
  <cp:revision>8</cp:revision>
  <dcterms:created xsi:type="dcterms:W3CDTF">2024-03-25T08:10:00Z</dcterms:created>
  <dcterms:modified xsi:type="dcterms:W3CDTF">2026-03-23T14:18:00Z</dcterms:modified>
</cp:coreProperties>
</file>